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8F" w:rsidRPr="00264888" w:rsidRDefault="0076608F" w:rsidP="0076608F">
      <w:pPr>
        <w:rPr>
          <w:sz w:val="24"/>
          <w:szCs w:val="24"/>
        </w:rPr>
      </w:pPr>
      <w:r w:rsidRPr="00264888">
        <w:rPr>
          <w:sz w:val="24"/>
          <w:szCs w:val="24"/>
        </w:rPr>
        <w:t>PRESS RELEASE</w:t>
      </w:r>
      <w:r w:rsidR="006A5F20" w:rsidRPr="00264888">
        <w:rPr>
          <w:sz w:val="24"/>
          <w:szCs w:val="24"/>
        </w:rPr>
        <w:t xml:space="preserve"> – FOOD RESEARCH COLLABORATION/CITY UNIVERSITY LONDON</w:t>
      </w:r>
      <w:r w:rsidR="00776021">
        <w:rPr>
          <w:sz w:val="24"/>
          <w:szCs w:val="24"/>
        </w:rPr>
        <w:t>/</w:t>
      </w:r>
      <w:r w:rsidR="00446EA5">
        <w:rPr>
          <w:sz w:val="24"/>
          <w:szCs w:val="24"/>
        </w:rPr>
        <w:t>ACTION ON SUGAR</w:t>
      </w:r>
    </w:p>
    <w:p w:rsidR="0076608F" w:rsidRPr="009065F2" w:rsidRDefault="00777DB3" w:rsidP="0076608F">
      <w:pPr>
        <w:rPr>
          <w:b/>
          <w:sz w:val="24"/>
          <w:szCs w:val="24"/>
        </w:rPr>
      </w:pPr>
      <w:r>
        <w:rPr>
          <w:b/>
          <w:sz w:val="24"/>
          <w:szCs w:val="24"/>
        </w:rPr>
        <w:t>Policy makers must</w:t>
      </w:r>
      <w:r w:rsidR="00783F7C">
        <w:rPr>
          <w:b/>
          <w:sz w:val="24"/>
          <w:szCs w:val="24"/>
        </w:rPr>
        <w:t xml:space="preserve"> act </w:t>
      </w:r>
      <w:r w:rsidR="00446EA5">
        <w:rPr>
          <w:b/>
          <w:sz w:val="24"/>
          <w:szCs w:val="24"/>
        </w:rPr>
        <w:t>to reduce energy drinks consumption by children and adolescents,</w:t>
      </w:r>
      <w:r w:rsidR="0002768B">
        <w:rPr>
          <w:b/>
          <w:sz w:val="24"/>
          <w:szCs w:val="24"/>
        </w:rPr>
        <w:t xml:space="preserve"> says new report</w:t>
      </w:r>
    </w:p>
    <w:p w:rsidR="00025C72" w:rsidRPr="00A806F7" w:rsidRDefault="00025C72" w:rsidP="00025C72">
      <w:pPr>
        <w:rPr>
          <w:b/>
          <w:color w:val="FF0000"/>
        </w:rPr>
      </w:pPr>
      <w:r w:rsidRPr="00A806F7">
        <w:rPr>
          <w:b/>
          <w:color w:val="FF0000"/>
        </w:rPr>
        <w:t>Embargoed until</w:t>
      </w:r>
      <w:r>
        <w:rPr>
          <w:b/>
          <w:color w:val="FF0000"/>
        </w:rPr>
        <w:t xml:space="preserve"> 00:01 on 21.07</w:t>
      </w:r>
      <w:r w:rsidRPr="00A806F7">
        <w:rPr>
          <w:b/>
          <w:color w:val="FF0000"/>
        </w:rPr>
        <w:t>.2016</w:t>
      </w:r>
    </w:p>
    <w:p w:rsidR="006A5F20" w:rsidRDefault="006A5F20" w:rsidP="0076608F">
      <w:pPr>
        <w:rPr>
          <w:sz w:val="24"/>
          <w:szCs w:val="24"/>
        </w:rPr>
      </w:pPr>
    </w:p>
    <w:p w:rsidR="00AA3AEF" w:rsidRPr="009008A6" w:rsidRDefault="00673606" w:rsidP="0076608F">
      <w:r w:rsidRPr="009008A6">
        <w:t xml:space="preserve">UK </w:t>
      </w:r>
      <w:r w:rsidR="00783F7C" w:rsidRPr="009008A6">
        <w:t xml:space="preserve">policy </w:t>
      </w:r>
      <w:r w:rsidR="00F45842" w:rsidRPr="009008A6">
        <w:t xml:space="preserve">makers </w:t>
      </w:r>
      <w:r w:rsidR="00CF10BC" w:rsidRPr="009008A6">
        <w:t xml:space="preserve">must </w:t>
      </w:r>
      <w:r w:rsidR="00F45842" w:rsidRPr="009008A6">
        <w:t>act</w:t>
      </w:r>
      <w:r w:rsidR="00783F7C" w:rsidRPr="009008A6">
        <w:t xml:space="preserve"> against excessive energy drinks consumption by children and young people</w:t>
      </w:r>
      <w:r w:rsidR="00AA3AEF" w:rsidRPr="009008A6">
        <w:t xml:space="preserve">, </w:t>
      </w:r>
      <w:r w:rsidR="00783F7C" w:rsidRPr="009008A6">
        <w:t xml:space="preserve">argues </w:t>
      </w:r>
      <w:r w:rsidR="002010F7" w:rsidRPr="009008A6">
        <w:t xml:space="preserve">a new </w:t>
      </w:r>
      <w:r w:rsidR="00777DB3" w:rsidRPr="009008A6">
        <w:t>report</w:t>
      </w:r>
      <w:r w:rsidR="00783F7C" w:rsidRPr="009008A6">
        <w:t xml:space="preserve"> published by the Food Research Collaboration</w:t>
      </w:r>
      <w:r w:rsidR="00013B23">
        <w:t>, an initiative of the Centre for Food Policy (City University London)</w:t>
      </w:r>
      <w:r w:rsidR="00783F7C" w:rsidRPr="009008A6">
        <w:t xml:space="preserve">. </w:t>
      </w:r>
    </w:p>
    <w:p w:rsidR="00934740" w:rsidRDefault="00783F7C" w:rsidP="00783F7C">
      <w:r w:rsidRPr="009008A6">
        <w:t xml:space="preserve">The paper, written by Dr </w:t>
      </w:r>
      <w:proofErr w:type="spellStart"/>
      <w:r w:rsidRPr="009008A6">
        <w:t>Shelina</w:t>
      </w:r>
      <w:proofErr w:type="spellEnd"/>
      <w:r w:rsidRPr="009008A6">
        <w:t xml:space="preserve"> </w:t>
      </w:r>
      <w:proofErr w:type="spellStart"/>
      <w:r w:rsidRPr="009008A6">
        <w:t>Visram</w:t>
      </w:r>
      <w:proofErr w:type="spellEnd"/>
      <w:r w:rsidRPr="009008A6">
        <w:t xml:space="preserve"> (Durham University) and </w:t>
      </w:r>
      <w:proofErr w:type="spellStart"/>
      <w:r w:rsidRPr="009008A6">
        <w:t>Kawther</w:t>
      </w:r>
      <w:proofErr w:type="spellEnd"/>
      <w:r w:rsidRPr="009008A6">
        <w:t xml:space="preserve"> </w:t>
      </w:r>
      <w:proofErr w:type="spellStart"/>
      <w:r w:rsidRPr="009008A6">
        <w:t>Hashem</w:t>
      </w:r>
      <w:proofErr w:type="spellEnd"/>
      <w:r w:rsidRPr="009008A6">
        <w:t xml:space="preserve"> </w:t>
      </w:r>
      <w:r w:rsidR="0055563E" w:rsidRPr="009008A6">
        <w:t>(Action on Sugar</w:t>
      </w:r>
      <w:r w:rsidRPr="009008A6">
        <w:t xml:space="preserve">), reviews the </w:t>
      </w:r>
      <w:r w:rsidR="00C35E93">
        <w:t xml:space="preserve">worldwide </w:t>
      </w:r>
      <w:r w:rsidRPr="009008A6">
        <w:t>evidence on energy drinks</w:t>
      </w:r>
      <w:r w:rsidR="0033349C" w:rsidRPr="009008A6">
        <w:t xml:space="preserve"> and their impact on health, and suggests possible measures </w:t>
      </w:r>
      <w:r w:rsidR="00D164D5" w:rsidRPr="009008A6">
        <w:t>for local and national authorities</w:t>
      </w:r>
      <w:r w:rsidR="00013B23">
        <w:t xml:space="preserve"> in the UK</w:t>
      </w:r>
      <w:r w:rsidRPr="009008A6">
        <w:t>.</w:t>
      </w:r>
    </w:p>
    <w:p w:rsidR="00934740" w:rsidRPr="009008A6" w:rsidRDefault="00934740" w:rsidP="00934740">
      <w:pPr>
        <w:rPr>
          <w:rFonts w:eastAsia="Times New Roman" w:cs="Times New Roman"/>
        </w:rPr>
      </w:pPr>
      <w:r>
        <w:rPr>
          <w:rFonts w:eastAsia="Times New Roman" w:cs="Times New Roman"/>
          <w:color w:val="000000"/>
        </w:rPr>
        <w:t xml:space="preserve">Consumption among children </w:t>
      </w:r>
      <w:r w:rsidR="00446EA5">
        <w:rPr>
          <w:rFonts w:eastAsia="Times New Roman" w:cs="Times New Roman"/>
          <w:color w:val="000000"/>
        </w:rPr>
        <w:t>globally i</w:t>
      </w:r>
      <w:r w:rsidRPr="009008A6">
        <w:rPr>
          <w:rFonts w:eastAsia="Times New Roman" w:cs="Times New Roman"/>
          <w:color w:val="000000"/>
        </w:rPr>
        <w:t xml:space="preserve">s growing, with the 10-14 years old </w:t>
      </w:r>
      <w:r w:rsidR="00446EA5">
        <w:rPr>
          <w:rFonts w:eastAsia="Times New Roman" w:cs="Times New Roman"/>
          <w:color w:val="000000"/>
        </w:rPr>
        <w:t>consumer</w:t>
      </w:r>
      <w:r>
        <w:rPr>
          <w:rFonts w:eastAsia="Times New Roman" w:cs="Times New Roman"/>
          <w:color w:val="000000"/>
        </w:rPr>
        <w:t xml:space="preserve"> </w:t>
      </w:r>
      <w:r w:rsidRPr="009008A6">
        <w:rPr>
          <w:rFonts w:eastAsia="Times New Roman" w:cs="Times New Roman"/>
          <w:color w:val="000000"/>
        </w:rPr>
        <w:t xml:space="preserve">group set to increase </w:t>
      </w:r>
      <w:r>
        <w:rPr>
          <w:rFonts w:eastAsia="Times New Roman" w:cs="Times New Roman"/>
          <w:color w:val="000000"/>
        </w:rPr>
        <w:t>i</w:t>
      </w:r>
      <w:r w:rsidR="00446EA5">
        <w:rPr>
          <w:rFonts w:eastAsia="Times New Roman" w:cs="Times New Roman"/>
          <w:color w:val="000000"/>
        </w:rPr>
        <w:t>ts numbers</w:t>
      </w:r>
      <w:r>
        <w:rPr>
          <w:rFonts w:eastAsia="Times New Roman" w:cs="Times New Roman"/>
          <w:color w:val="000000"/>
        </w:rPr>
        <w:t xml:space="preserve"> by </w:t>
      </w:r>
      <w:r w:rsidRPr="009008A6">
        <w:rPr>
          <w:rFonts w:eastAsia="Times New Roman" w:cs="Times New Roman"/>
          <w:color w:val="000000"/>
        </w:rPr>
        <w:t>11</w:t>
      </w:r>
      <w:r>
        <w:rPr>
          <w:rFonts w:eastAsia="Times New Roman" w:cs="Times New Roman"/>
          <w:color w:val="000000"/>
        </w:rPr>
        <w:t xml:space="preserve"> per cent</w:t>
      </w:r>
      <w:r w:rsidRPr="009008A6">
        <w:rPr>
          <w:rFonts w:eastAsia="Times New Roman" w:cs="Times New Roman"/>
          <w:color w:val="000000"/>
        </w:rPr>
        <w:t xml:space="preserve"> over 2014-19.</w:t>
      </w:r>
    </w:p>
    <w:p w:rsidR="00934740" w:rsidRPr="009008A6" w:rsidRDefault="00934740" w:rsidP="00934740">
      <w:pPr>
        <w:rPr>
          <w:rFonts w:eastAsia="Times New Roman" w:cs="Times New Roman"/>
          <w:color w:val="000000"/>
        </w:rPr>
      </w:pPr>
      <w:r w:rsidRPr="009008A6">
        <w:rPr>
          <w:rFonts w:eastAsia="Times New Roman" w:cs="Times New Roman"/>
          <w:color w:val="000000"/>
        </w:rPr>
        <w:t>A survey involving 16 European countries including the UK shows that 68</w:t>
      </w:r>
      <w:r>
        <w:rPr>
          <w:rFonts w:eastAsia="Times New Roman" w:cs="Times New Roman"/>
          <w:color w:val="000000"/>
        </w:rPr>
        <w:t xml:space="preserve"> per cent</w:t>
      </w:r>
      <w:r w:rsidRPr="009008A6">
        <w:rPr>
          <w:rFonts w:eastAsia="Times New Roman" w:cs="Times New Roman"/>
          <w:color w:val="000000"/>
        </w:rPr>
        <w:t xml:space="preserve"> of adolescents </w:t>
      </w:r>
      <w:r w:rsidR="00722B3E">
        <w:rPr>
          <w:rFonts w:eastAsia="Times New Roman" w:cs="Times New Roman"/>
          <w:color w:val="000000"/>
        </w:rPr>
        <w:t>(ages 11 to 18</w:t>
      </w:r>
      <w:r w:rsidR="002F6E07">
        <w:rPr>
          <w:rFonts w:eastAsia="Times New Roman" w:cs="Times New Roman"/>
          <w:color w:val="000000"/>
        </w:rPr>
        <w:t xml:space="preserve">) </w:t>
      </w:r>
      <w:r w:rsidRPr="009008A6">
        <w:rPr>
          <w:rFonts w:eastAsia="Times New Roman" w:cs="Times New Roman"/>
          <w:color w:val="000000"/>
        </w:rPr>
        <w:t>and 18</w:t>
      </w:r>
      <w:r>
        <w:rPr>
          <w:rFonts w:eastAsia="Times New Roman" w:cs="Times New Roman"/>
          <w:color w:val="000000"/>
        </w:rPr>
        <w:t xml:space="preserve"> per cent</w:t>
      </w:r>
      <w:r w:rsidRPr="009008A6">
        <w:rPr>
          <w:rFonts w:eastAsia="Times New Roman" w:cs="Times New Roman"/>
          <w:color w:val="000000"/>
        </w:rPr>
        <w:t xml:space="preserve"> of children</w:t>
      </w:r>
      <w:r w:rsidR="002F6E07">
        <w:rPr>
          <w:rFonts w:eastAsia="Times New Roman" w:cs="Times New Roman"/>
          <w:color w:val="000000"/>
        </w:rPr>
        <w:t xml:space="preserve"> </w:t>
      </w:r>
      <w:r w:rsidR="00722B3E">
        <w:rPr>
          <w:rFonts w:eastAsia="Times New Roman" w:cs="Times New Roman"/>
          <w:color w:val="000000"/>
        </w:rPr>
        <w:t xml:space="preserve">(age 10 and under) </w:t>
      </w:r>
      <w:r w:rsidRPr="009008A6">
        <w:rPr>
          <w:rFonts w:eastAsia="Times New Roman" w:cs="Times New Roman"/>
          <w:color w:val="000000"/>
        </w:rPr>
        <w:t>consume energy drinks, with 11</w:t>
      </w:r>
      <w:r>
        <w:rPr>
          <w:rFonts w:eastAsia="Times New Roman" w:cs="Times New Roman"/>
          <w:color w:val="000000"/>
        </w:rPr>
        <w:t xml:space="preserve"> per cent</w:t>
      </w:r>
      <w:r w:rsidRPr="009008A6">
        <w:rPr>
          <w:rFonts w:eastAsia="Times New Roman" w:cs="Times New Roman"/>
          <w:color w:val="000000"/>
        </w:rPr>
        <w:t xml:space="preserve"> of adolescents and 12</w:t>
      </w:r>
      <w:r>
        <w:rPr>
          <w:rFonts w:eastAsia="Times New Roman" w:cs="Times New Roman"/>
          <w:color w:val="000000"/>
        </w:rPr>
        <w:t xml:space="preserve"> per cent</w:t>
      </w:r>
      <w:r w:rsidRPr="009008A6">
        <w:rPr>
          <w:rFonts w:eastAsia="Times New Roman" w:cs="Times New Roman"/>
          <w:color w:val="000000"/>
        </w:rPr>
        <w:t xml:space="preserve"> of children drinking at least 1 litre in a single session.</w:t>
      </w:r>
    </w:p>
    <w:p w:rsidR="00D164D5" w:rsidRPr="009008A6" w:rsidRDefault="00D164D5" w:rsidP="00D164D5">
      <w:pPr>
        <w:rPr>
          <w:rFonts w:ascii="Calibri" w:eastAsia="Times New Roman" w:hAnsi="Calibri" w:cs="Times New Roman"/>
          <w:color w:val="000000"/>
        </w:rPr>
      </w:pPr>
      <w:r w:rsidRPr="009008A6">
        <w:rPr>
          <w:rFonts w:ascii="Calibri" w:eastAsia="Times New Roman" w:hAnsi="Calibri" w:cs="Times New Roman"/>
          <w:color w:val="000000"/>
        </w:rPr>
        <w:t>European studies quoted in the paper link energy drink consumption to health complaints such as headaches, stomach aches and sleeping problems</w:t>
      </w:r>
      <w:r w:rsidR="00934740">
        <w:rPr>
          <w:rFonts w:ascii="Calibri" w:eastAsia="Times New Roman" w:hAnsi="Calibri" w:cs="Times New Roman"/>
          <w:color w:val="000000"/>
        </w:rPr>
        <w:t>, while e</w:t>
      </w:r>
      <w:r w:rsidR="00934740" w:rsidRPr="009008A6">
        <w:rPr>
          <w:rFonts w:ascii="Calibri" w:eastAsia="Times New Roman" w:hAnsi="Calibri" w:cs="Times New Roman"/>
          <w:color w:val="000000"/>
        </w:rPr>
        <w:t xml:space="preserve">mergency department visits associated with energy drink consumption in the USA </w:t>
      </w:r>
      <w:r w:rsidR="00934740">
        <w:rPr>
          <w:rFonts w:ascii="Calibri" w:eastAsia="Times New Roman" w:hAnsi="Calibri" w:cs="Times New Roman"/>
          <w:color w:val="000000"/>
        </w:rPr>
        <w:t>doubled between 2007</w:t>
      </w:r>
      <w:r w:rsidR="009F25FB">
        <w:rPr>
          <w:rFonts w:ascii="Calibri" w:eastAsia="Times New Roman" w:hAnsi="Calibri" w:cs="Times New Roman"/>
          <w:color w:val="000000"/>
        </w:rPr>
        <w:t xml:space="preserve"> and </w:t>
      </w:r>
      <w:r w:rsidR="00934740">
        <w:rPr>
          <w:rFonts w:ascii="Calibri" w:eastAsia="Times New Roman" w:hAnsi="Calibri" w:cs="Times New Roman"/>
          <w:color w:val="000000"/>
        </w:rPr>
        <w:t>2011.</w:t>
      </w:r>
    </w:p>
    <w:p w:rsidR="00C35E93" w:rsidRDefault="00A843C5" w:rsidP="00D164D5">
      <w:pPr>
        <w:rPr>
          <w:rFonts w:ascii="Calibri" w:eastAsia="Times New Roman" w:hAnsi="Calibri" w:cs="Times New Roman"/>
          <w:color w:val="000000"/>
        </w:rPr>
      </w:pPr>
      <w:r w:rsidRPr="009008A6">
        <w:rPr>
          <w:rFonts w:ascii="Calibri" w:eastAsia="Times New Roman" w:hAnsi="Calibri" w:cs="Times New Roman"/>
          <w:color w:val="000000"/>
        </w:rPr>
        <w:t xml:space="preserve">Consumption of energy drinks is also associated with </w:t>
      </w:r>
      <w:r w:rsidR="005A4AF3" w:rsidRPr="009008A6">
        <w:rPr>
          <w:rFonts w:ascii="Calibri" w:eastAsia="Times New Roman" w:hAnsi="Calibri" w:cs="Times New Roman"/>
          <w:color w:val="000000"/>
        </w:rPr>
        <w:t xml:space="preserve">risky behaviours such as binge drinking and drug use, according to </w:t>
      </w:r>
      <w:r w:rsidR="003F01E4" w:rsidRPr="009008A6">
        <w:rPr>
          <w:rFonts w:ascii="Calibri" w:eastAsia="Times New Roman" w:hAnsi="Calibri" w:cs="Times New Roman"/>
          <w:color w:val="000000"/>
        </w:rPr>
        <w:t xml:space="preserve">data </w:t>
      </w:r>
      <w:r w:rsidR="005A4AF3" w:rsidRPr="009008A6">
        <w:rPr>
          <w:rFonts w:ascii="Calibri" w:eastAsia="Times New Roman" w:hAnsi="Calibri" w:cs="Times New Roman"/>
          <w:color w:val="000000"/>
        </w:rPr>
        <w:t>cited in the paper.</w:t>
      </w:r>
    </w:p>
    <w:p w:rsidR="00DD7607" w:rsidRPr="009008A6" w:rsidRDefault="00660119" w:rsidP="0076608F">
      <w:pPr>
        <w:rPr>
          <w:rFonts w:ascii="Calibri" w:eastAsia="Times New Roman" w:hAnsi="Calibri" w:cs="Times New Roman"/>
          <w:color w:val="000000"/>
        </w:rPr>
      </w:pPr>
      <w:r w:rsidRPr="009008A6">
        <w:rPr>
          <w:rFonts w:ascii="Calibri" w:eastAsia="Times New Roman" w:hAnsi="Calibri" w:cs="Times New Roman"/>
          <w:color w:val="000000"/>
        </w:rPr>
        <w:t>The UK government has already announced a tax on sugary beverages as a step towards tackling childhood ob</w:t>
      </w:r>
      <w:r w:rsidR="00DD7607" w:rsidRPr="009008A6">
        <w:rPr>
          <w:rFonts w:ascii="Calibri" w:eastAsia="Times New Roman" w:hAnsi="Calibri" w:cs="Times New Roman"/>
          <w:color w:val="000000"/>
        </w:rPr>
        <w:t xml:space="preserve">esity, but energy drinks usually </w:t>
      </w:r>
      <w:r w:rsidRPr="009008A6">
        <w:rPr>
          <w:rFonts w:ascii="Calibri" w:eastAsia="Times New Roman" w:hAnsi="Calibri" w:cs="Times New Roman"/>
          <w:color w:val="000000"/>
        </w:rPr>
        <w:t>contain high amo</w:t>
      </w:r>
      <w:r w:rsidR="00DD7607" w:rsidRPr="009008A6">
        <w:rPr>
          <w:rFonts w:ascii="Calibri" w:eastAsia="Times New Roman" w:hAnsi="Calibri" w:cs="Times New Roman"/>
          <w:color w:val="000000"/>
        </w:rPr>
        <w:t>unts of both sugar and caffeine.</w:t>
      </w:r>
    </w:p>
    <w:p w:rsidR="0033349C" w:rsidRPr="009008A6" w:rsidRDefault="00336745" w:rsidP="0076608F">
      <w:pPr>
        <w:rPr>
          <w:rFonts w:ascii="Calibri" w:eastAsia="Times New Roman" w:hAnsi="Calibri" w:cs="Times New Roman"/>
          <w:color w:val="000000"/>
        </w:rPr>
      </w:pPr>
      <w:r w:rsidRPr="009008A6">
        <w:rPr>
          <w:rFonts w:ascii="Calibri" w:eastAsia="Times New Roman" w:hAnsi="Calibri" w:cs="Times New Roman"/>
          <w:color w:val="000000"/>
        </w:rPr>
        <w:t>As the report points out, m</w:t>
      </w:r>
      <w:r w:rsidR="00DD7607" w:rsidRPr="009008A6">
        <w:rPr>
          <w:rFonts w:ascii="Calibri" w:eastAsia="Times New Roman" w:hAnsi="Calibri" w:cs="Times New Roman"/>
          <w:color w:val="000000"/>
        </w:rPr>
        <w:t xml:space="preserve">ore research is required on </w:t>
      </w:r>
      <w:r w:rsidRPr="009008A6">
        <w:rPr>
          <w:rFonts w:ascii="Calibri" w:eastAsia="Times New Roman" w:hAnsi="Calibri" w:cs="Times New Roman"/>
          <w:color w:val="000000"/>
        </w:rPr>
        <w:t>how these ingredients</w:t>
      </w:r>
      <w:r w:rsidR="0072535C" w:rsidRPr="009008A6">
        <w:rPr>
          <w:rFonts w:ascii="Calibri" w:eastAsia="Times New Roman" w:hAnsi="Calibri" w:cs="Times New Roman"/>
          <w:color w:val="000000"/>
        </w:rPr>
        <w:t xml:space="preserve"> interact with each other </w:t>
      </w:r>
      <w:r w:rsidR="00FF655D" w:rsidRPr="009008A6">
        <w:rPr>
          <w:rFonts w:ascii="Calibri" w:eastAsia="Times New Roman" w:hAnsi="Calibri" w:cs="Times New Roman"/>
          <w:color w:val="000000"/>
        </w:rPr>
        <w:t>and</w:t>
      </w:r>
      <w:r w:rsidR="0072535C" w:rsidRPr="009008A6">
        <w:rPr>
          <w:rFonts w:ascii="Calibri" w:eastAsia="Times New Roman" w:hAnsi="Calibri" w:cs="Times New Roman"/>
          <w:color w:val="000000"/>
        </w:rPr>
        <w:t xml:space="preserve"> with</w:t>
      </w:r>
      <w:r w:rsidR="008E1187" w:rsidRPr="009008A6">
        <w:rPr>
          <w:rFonts w:ascii="Calibri" w:eastAsia="Times New Roman" w:hAnsi="Calibri" w:cs="Times New Roman"/>
          <w:color w:val="000000"/>
        </w:rPr>
        <w:t xml:space="preserve"> other stimulants </w:t>
      </w:r>
      <w:r w:rsidR="000B4DD0" w:rsidRPr="009008A6">
        <w:rPr>
          <w:rFonts w:ascii="Calibri" w:eastAsia="Times New Roman" w:hAnsi="Calibri" w:cs="Times New Roman"/>
          <w:color w:val="000000"/>
        </w:rPr>
        <w:t xml:space="preserve">present in </w:t>
      </w:r>
      <w:r w:rsidRPr="009008A6">
        <w:rPr>
          <w:rFonts w:ascii="Calibri" w:eastAsia="Times New Roman" w:hAnsi="Calibri" w:cs="Times New Roman"/>
          <w:color w:val="000000"/>
        </w:rPr>
        <w:t>energy drinks</w:t>
      </w:r>
      <w:r w:rsidR="008E1187" w:rsidRPr="009008A6">
        <w:rPr>
          <w:rFonts w:ascii="Calibri" w:eastAsia="Times New Roman" w:hAnsi="Calibri" w:cs="Times New Roman"/>
          <w:color w:val="000000"/>
        </w:rPr>
        <w:t>, such as taurine and guarana</w:t>
      </w:r>
      <w:r w:rsidR="00FF655D" w:rsidRPr="009008A6">
        <w:rPr>
          <w:rFonts w:ascii="Calibri" w:eastAsia="Times New Roman" w:hAnsi="Calibri" w:cs="Times New Roman"/>
          <w:color w:val="000000"/>
        </w:rPr>
        <w:t xml:space="preserve">. </w:t>
      </w:r>
    </w:p>
    <w:p w:rsidR="00673606" w:rsidRPr="009008A6" w:rsidRDefault="00660119" w:rsidP="00660119">
      <w:pPr>
        <w:rPr>
          <w:rFonts w:ascii="Calibri" w:eastAsia="Times New Roman" w:hAnsi="Calibri" w:cs="Times New Roman"/>
          <w:color w:val="000000"/>
        </w:rPr>
      </w:pPr>
      <w:r w:rsidRPr="009008A6">
        <w:rPr>
          <w:rFonts w:ascii="Calibri" w:eastAsia="Times New Roman" w:hAnsi="Calibri" w:cs="Times New Roman"/>
          <w:color w:val="000000"/>
        </w:rPr>
        <w:t>A sin</w:t>
      </w:r>
      <w:r w:rsidR="003519A2" w:rsidRPr="009008A6">
        <w:rPr>
          <w:rFonts w:ascii="Calibri" w:eastAsia="Times New Roman" w:hAnsi="Calibri" w:cs="Times New Roman"/>
          <w:color w:val="000000"/>
        </w:rPr>
        <w:t xml:space="preserve">gle can of popular </w:t>
      </w:r>
      <w:r w:rsidRPr="009008A6">
        <w:rPr>
          <w:rFonts w:ascii="Calibri" w:eastAsia="Times New Roman" w:hAnsi="Calibri" w:cs="Times New Roman"/>
          <w:color w:val="000000"/>
        </w:rPr>
        <w:t xml:space="preserve">brands </w:t>
      </w:r>
      <w:r w:rsidR="003519A2" w:rsidRPr="009008A6">
        <w:rPr>
          <w:rFonts w:ascii="Calibri" w:eastAsia="Times New Roman" w:hAnsi="Calibri" w:cs="Times New Roman"/>
          <w:color w:val="000000"/>
        </w:rPr>
        <w:t xml:space="preserve">on the market </w:t>
      </w:r>
      <w:r w:rsidR="00D712C0" w:rsidRPr="009008A6">
        <w:rPr>
          <w:rFonts w:ascii="Calibri" w:eastAsia="Times New Roman" w:hAnsi="Calibri" w:cs="Times New Roman"/>
          <w:color w:val="000000"/>
        </w:rPr>
        <w:t>can contain</w:t>
      </w:r>
      <w:r w:rsidRPr="009008A6">
        <w:rPr>
          <w:rFonts w:ascii="Calibri" w:eastAsia="Times New Roman" w:hAnsi="Calibri" w:cs="Times New Roman"/>
          <w:color w:val="000000"/>
        </w:rPr>
        <w:t xml:space="preserve"> around 160mg of caffeine, while the European Food Safety Authority </w:t>
      </w:r>
      <w:r w:rsidR="00673606" w:rsidRPr="009008A6">
        <w:rPr>
          <w:rFonts w:ascii="Calibri" w:eastAsia="Times New Roman" w:hAnsi="Calibri" w:cs="Times New Roman"/>
          <w:color w:val="000000"/>
        </w:rPr>
        <w:t>recommends an intake of no more than 105mg caffeine per day for an</w:t>
      </w:r>
      <w:r w:rsidRPr="009008A6">
        <w:rPr>
          <w:rFonts w:ascii="Calibri" w:eastAsia="Times New Roman" w:hAnsi="Calibri" w:cs="Times New Roman"/>
          <w:color w:val="000000"/>
        </w:rPr>
        <w:t xml:space="preserve"> average 11-year-old</w:t>
      </w:r>
      <w:r w:rsidR="00673606" w:rsidRPr="009008A6">
        <w:rPr>
          <w:rFonts w:ascii="Calibri" w:eastAsia="Times New Roman" w:hAnsi="Calibri" w:cs="Times New Roman"/>
          <w:color w:val="000000"/>
        </w:rPr>
        <w:t>.</w:t>
      </w:r>
    </w:p>
    <w:p w:rsidR="00D43FE4" w:rsidRPr="009008A6" w:rsidRDefault="00F47F72" w:rsidP="00F11C45">
      <w:pPr>
        <w:rPr>
          <w:rFonts w:ascii="Calibri" w:eastAsia="Times New Roman" w:hAnsi="Calibri" w:cs="Times New Roman"/>
          <w:color w:val="000000"/>
        </w:rPr>
      </w:pPr>
      <w:r w:rsidRPr="009008A6">
        <w:rPr>
          <w:rFonts w:eastAsia="Times New Roman" w:cs="Times New Roman"/>
          <w:color w:val="000000"/>
        </w:rPr>
        <w:t xml:space="preserve">The </w:t>
      </w:r>
      <w:r w:rsidR="009F25FB">
        <w:rPr>
          <w:rFonts w:eastAsia="Times New Roman" w:cs="Times New Roman"/>
          <w:color w:val="000000"/>
        </w:rPr>
        <w:t xml:space="preserve">authors of the briefing paper </w:t>
      </w:r>
      <w:r w:rsidR="00F11C45" w:rsidRPr="009008A6">
        <w:rPr>
          <w:rFonts w:ascii="Calibri" w:eastAsia="Times New Roman" w:hAnsi="Calibri" w:cs="Times New Roman"/>
          <w:color w:val="000000"/>
        </w:rPr>
        <w:t>propose legislation against the sale of energy drinks to under-16s and a ban on marketing targeted at c</w:t>
      </w:r>
      <w:r w:rsidR="00D43FE4" w:rsidRPr="009008A6">
        <w:rPr>
          <w:rFonts w:ascii="Calibri" w:eastAsia="Times New Roman" w:hAnsi="Calibri" w:cs="Times New Roman"/>
          <w:color w:val="000000"/>
        </w:rPr>
        <w:t>hildren.</w:t>
      </w:r>
    </w:p>
    <w:p w:rsidR="00660119" w:rsidRPr="009008A6" w:rsidRDefault="00D43FE4" w:rsidP="0076608F">
      <w:pPr>
        <w:rPr>
          <w:rFonts w:ascii="Calibri" w:eastAsia="Times New Roman" w:hAnsi="Calibri" w:cs="Times New Roman"/>
          <w:color w:val="000000"/>
        </w:rPr>
      </w:pPr>
      <w:r w:rsidRPr="009008A6">
        <w:rPr>
          <w:rFonts w:ascii="Calibri" w:eastAsia="Times New Roman" w:hAnsi="Calibri" w:cs="Times New Roman"/>
          <w:color w:val="000000"/>
        </w:rPr>
        <w:t xml:space="preserve">Other potential steps include in-school interventions and the implementation of shared strategies on energy drinks and children by local and health authorities. </w:t>
      </w:r>
    </w:p>
    <w:p w:rsidR="0033349C" w:rsidRPr="009008A6" w:rsidRDefault="0033349C" w:rsidP="0076608F"/>
    <w:p w:rsidR="00AD385E" w:rsidRPr="009008A6" w:rsidRDefault="0072659F" w:rsidP="0076608F">
      <w:pPr>
        <w:rPr>
          <w:b/>
        </w:rPr>
      </w:pPr>
      <w:r w:rsidRPr="009008A6">
        <w:rPr>
          <w:b/>
        </w:rPr>
        <w:t>Other facts and figures from the report:</w:t>
      </w:r>
    </w:p>
    <w:p w:rsidR="0076608F" w:rsidRPr="009008A6" w:rsidRDefault="009C5393" w:rsidP="0026637F">
      <w:pPr>
        <w:pStyle w:val="ListParagraph"/>
        <w:numPr>
          <w:ilvl w:val="0"/>
          <w:numId w:val="2"/>
        </w:numPr>
        <w:rPr>
          <w:rFonts w:eastAsia="Times New Roman" w:cs="Times New Roman"/>
        </w:rPr>
      </w:pPr>
      <w:r w:rsidRPr="009008A6">
        <w:rPr>
          <w:rFonts w:eastAsia="Times New Roman" w:cs="Times New Roman"/>
        </w:rPr>
        <w:t xml:space="preserve">Sales of energy drinks in the UK increased by </w:t>
      </w:r>
      <w:r w:rsidR="00901279" w:rsidRPr="009008A6">
        <w:rPr>
          <w:rFonts w:eastAsia="Times New Roman" w:cs="Times New Roman"/>
        </w:rPr>
        <w:t>155</w:t>
      </w:r>
      <w:r w:rsidRPr="009008A6">
        <w:rPr>
          <w:rFonts w:eastAsia="Times New Roman" w:cs="Times New Roman"/>
        </w:rPr>
        <w:t>% between 20</w:t>
      </w:r>
      <w:r w:rsidR="00901279" w:rsidRPr="009008A6">
        <w:rPr>
          <w:rFonts w:eastAsia="Times New Roman" w:cs="Times New Roman"/>
        </w:rPr>
        <w:t>06</w:t>
      </w:r>
      <w:r w:rsidRPr="009008A6">
        <w:rPr>
          <w:rFonts w:eastAsia="Times New Roman" w:cs="Times New Roman"/>
        </w:rPr>
        <w:t xml:space="preserve"> and 2014, from </w:t>
      </w:r>
      <w:r w:rsidR="00901279" w:rsidRPr="009008A6">
        <w:rPr>
          <w:rFonts w:eastAsia="Times New Roman" w:cs="Times New Roman"/>
        </w:rPr>
        <w:t>235</w:t>
      </w:r>
      <w:r w:rsidRPr="009008A6">
        <w:rPr>
          <w:rFonts w:eastAsia="Times New Roman" w:cs="Times New Roman"/>
        </w:rPr>
        <w:t xml:space="preserve"> to 600 million </w:t>
      </w:r>
      <w:bookmarkStart w:id="0" w:name="_GoBack"/>
      <w:r w:rsidRPr="009008A6">
        <w:rPr>
          <w:rFonts w:eastAsia="Times New Roman" w:cs="Times New Roman"/>
        </w:rPr>
        <w:t>litres</w:t>
      </w:r>
      <w:bookmarkEnd w:id="0"/>
    </w:p>
    <w:p w:rsidR="009C5393" w:rsidRPr="009008A6" w:rsidRDefault="009C5393" w:rsidP="0026637F">
      <w:pPr>
        <w:pStyle w:val="ListParagraph"/>
        <w:numPr>
          <w:ilvl w:val="0"/>
          <w:numId w:val="2"/>
        </w:numPr>
        <w:rPr>
          <w:rFonts w:eastAsia="Times New Roman" w:cs="Times New Roman"/>
        </w:rPr>
      </w:pPr>
      <w:r w:rsidRPr="009008A6">
        <w:rPr>
          <w:rFonts w:eastAsia="Times New Roman" w:cs="Times New Roman"/>
        </w:rPr>
        <w:t>Some brands</w:t>
      </w:r>
      <w:r w:rsidR="00B75A65" w:rsidRPr="009008A6">
        <w:rPr>
          <w:rFonts w:eastAsia="Times New Roman" w:cs="Times New Roman"/>
        </w:rPr>
        <w:t xml:space="preserve"> on the market </w:t>
      </w:r>
      <w:r w:rsidR="00BA320A" w:rsidRPr="009008A6">
        <w:rPr>
          <w:rFonts w:eastAsia="Times New Roman" w:cs="Times New Roman"/>
        </w:rPr>
        <w:t>c</w:t>
      </w:r>
      <w:r w:rsidR="0026637F" w:rsidRPr="009008A6">
        <w:rPr>
          <w:rFonts w:eastAsia="Times New Roman" w:cs="Times New Roman"/>
        </w:rPr>
        <w:t>an c</w:t>
      </w:r>
      <w:r w:rsidR="00BA320A" w:rsidRPr="009008A6">
        <w:rPr>
          <w:rFonts w:eastAsia="Times New Roman" w:cs="Times New Roman"/>
        </w:rPr>
        <w:t>ontain</w:t>
      </w:r>
      <w:r w:rsidRPr="009008A6">
        <w:rPr>
          <w:rFonts w:eastAsia="Times New Roman" w:cs="Times New Roman"/>
        </w:rPr>
        <w:t xml:space="preserve"> 20 t</w:t>
      </w:r>
      <w:r w:rsidR="009572E2" w:rsidRPr="009008A6">
        <w:rPr>
          <w:rFonts w:eastAsia="Times New Roman" w:cs="Times New Roman"/>
        </w:rPr>
        <w:t>easpoons of sugar per 500ml can</w:t>
      </w:r>
    </w:p>
    <w:p w:rsidR="009C5393" w:rsidRPr="009008A6" w:rsidRDefault="009C5393" w:rsidP="0026637F">
      <w:pPr>
        <w:pStyle w:val="ListParagraph"/>
        <w:numPr>
          <w:ilvl w:val="0"/>
          <w:numId w:val="2"/>
        </w:numPr>
        <w:rPr>
          <w:rFonts w:eastAsia="Times New Roman" w:cs="Times New Roman"/>
        </w:rPr>
      </w:pPr>
      <w:r w:rsidRPr="009008A6">
        <w:lastRenderedPageBreak/>
        <w:t xml:space="preserve">Energy drinks account </w:t>
      </w:r>
      <w:r w:rsidR="00BA320A" w:rsidRPr="009008A6">
        <w:t>for 13% of caffeine exposure in</w:t>
      </w:r>
      <w:r w:rsidRPr="009008A6">
        <w:t xml:space="preserve"> a</w:t>
      </w:r>
      <w:r w:rsidR="00BA320A" w:rsidRPr="009008A6">
        <w:t>dolescents and 43% in</w:t>
      </w:r>
      <w:r w:rsidR="009572E2" w:rsidRPr="009008A6">
        <w:t xml:space="preserve"> children</w:t>
      </w:r>
    </w:p>
    <w:p w:rsidR="009C5393" w:rsidRPr="009008A6" w:rsidRDefault="009C5393" w:rsidP="0026637F">
      <w:pPr>
        <w:pStyle w:val="ListParagraph"/>
        <w:numPr>
          <w:ilvl w:val="0"/>
          <w:numId w:val="2"/>
        </w:numPr>
        <w:rPr>
          <w:rFonts w:eastAsia="Times New Roman" w:cs="Times New Roman"/>
        </w:rPr>
      </w:pPr>
      <w:r w:rsidRPr="009008A6">
        <w:rPr>
          <w:rFonts w:eastAsia="Times New Roman" w:cs="Times New Roman"/>
        </w:rPr>
        <w:t>53% of adolescent energy drink consumers reported co-consumption with alcohol</w:t>
      </w:r>
    </w:p>
    <w:p w:rsidR="009572E2" w:rsidRPr="009008A6" w:rsidRDefault="00901279" w:rsidP="0026637F">
      <w:pPr>
        <w:pStyle w:val="ListParagraph"/>
        <w:numPr>
          <w:ilvl w:val="0"/>
          <w:numId w:val="2"/>
        </w:numPr>
      </w:pPr>
      <w:r w:rsidRPr="009008A6">
        <w:rPr>
          <w:rFonts w:eastAsia="Times New Roman" w:cs="Times New Roman"/>
        </w:rPr>
        <w:t xml:space="preserve">Adolescents </w:t>
      </w:r>
      <w:r w:rsidR="009572E2" w:rsidRPr="009008A6">
        <w:rPr>
          <w:rFonts w:eastAsia="Times New Roman" w:cs="Times New Roman"/>
        </w:rPr>
        <w:t>in the UK consumed 3. 1 litres of energy drinks per month on average, compared to 2 litres</w:t>
      </w:r>
      <w:r w:rsidR="008E1187" w:rsidRPr="009008A6">
        <w:rPr>
          <w:rFonts w:eastAsia="Times New Roman" w:cs="Times New Roman"/>
        </w:rPr>
        <w:t>/</w:t>
      </w:r>
      <w:r w:rsidRPr="009008A6">
        <w:rPr>
          <w:rFonts w:eastAsia="Times New Roman" w:cs="Times New Roman"/>
        </w:rPr>
        <w:t xml:space="preserve"> per </w:t>
      </w:r>
      <w:r w:rsidR="009572E2" w:rsidRPr="009008A6">
        <w:rPr>
          <w:rFonts w:eastAsia="Times New Roman" w:cs="Times New Roman"/>
        </w:rPr>
        <w:t>month for the other European countries surveyed in a cited EF</w:t>
      </w:r>
      <w:r w:rsidRPr="009008A6">
        <w:rPr>
          <w:rFonts w:eastAsia="Times New Roman" w:cs="Times New Roman"/>
        </w:rPr>
        <w:t>S</w:t>
      </w:r>
      <w:r w:rsidR="009572E2" w:rsidRPr="009008A6">
        <w:rPr>
          <w:rFonts w:eastAsia="Times New Roman" w:cs="Times New Roman"/>
        </w:rPr>
        <w:t>A study</w:t>
      </w:r>
      <w:r w:rsidR="007A52B9">
        <w:rPr>
          <w:rFonts w:eastAsia="Times New Roman" w:cs="Times New Roman"/>
        </w:rPr>
        <w:t>.</w:t>
      </w:r>
    </w:p>
    <w:p w:rsidR="00C62B40" w:rsidRPr="009008A6" w:rsidRDefault="0077475E" w:rsidP="0076608F">
      <w:r w:rsidRPr="009008A6">
        <w:rPr>
          <w:b/>
        </w:rPr>
        <w:t>Dr Shelina Visram</w:t>
      </w:r>
      <w:r w:rsidR="00C62B40" w:rsidRPr="009008A6">
        <w:t xml:space="preserve">, </w:t>
      </w:r>
      <w:r w:rsidRPr="009008A6">
        <w:t>Lecturer in public policy and health at Durham University</w:t>
      </w:r>
      <w:r w:rsidR="005B16EF">
        <w:t xml:space="preserve">, </w:t>
      </w:r>
      <w:r w:rsidR="00C62B40" w:rsidRPr="009008A6">
        <w:t>said:</w:t>
      </w:r>
    </w:p>
    <w:p w:rsidR="001B61AE" w:rsidRPr="009008A6" w:rsidRDefault="009C7361" w:rsidP="0076608F">
      <w:pPr>
        <w:rPr>
          <w:i/>
        </w:rPr>
      </w:pPr>
      <w:r w:rsidRPr="009008A6">
        <w:rPr>
          <w:i/>
        </w:rPr>
        <w:t>“</w:t>
      </w:r>
      <w:r w:rsidR="0002755A" w:rsidRPr="009008A6">
        <w:rPr>
          <w:i/>
        </w:rPr>
        <w:t xml:space="preserve">Youth energy drink consumption is a growing public health concern due to the high caffeine and sugar contents of these drinks. </w:t>
      </w:r>
      <w:r w:rsidRPr="009008A6">
        <w:rPr>
          <w:i/>
        </w:rPr>
        <w:t>More research is needed to understand the short- and long-term effects</w:t>
      </w:r>
      <w:r w:rsidR="0002755A" w:rsidRPr="009008A6">
        <w:rPr>
          <w:i/>
        </w:rPr>
        <w:t xml:space="preserve"> </w:t>
      </w:r>
      <w:r w:rsidR="00951420" w:rsidRPr="009008A6">
        <w:rPr>
          <w:i/>
        </w:rPr>
        <w:t xml:space="preserve">in terms of </w:t>
      </w:r>
      <w:r w:rsidR="0002755A" w:rsidRPr="009008A6">
        <w:rPr>
          <w:i/>
        </w:rPr>
        <w:t>health, wellbeing and educational outcomes</w:t>
      </w:r>
      <w:r w:rsidRPr="009008A6">
        <w:rPr>
          <w:i/>
        </w:rPr>
        <w:t xml:space="preserve">. However, the </w:t>
      </w:r>
      <w:r w:rsidR="00B96BDE" w:rsidRPr="009008A6">
        <w:rPr>
          <w:i/>
        </w:rPr>
        <w:t xml:space="preserve">available </w:t>
      </w:r>
      <w:r w:rsidRPr="009008A6">
        <w:rPr>
          <w:i/>
        </w:rPr>
        <w:t xml:space="preserve">evidence </w:t>
      </w:r>
      <w:r w:rsidR="00D659B5" w:rsidRPr="009008A6">
        <w:rPr>
          <w:i/>
        </w:rPr>
        <w:t xml:space="preserve">indicates </w:t>
      </w:r>
      <w:r w:rsidR="0002755A" w:rsidRPr="009008A6">
        <w:rPr>
          <w:i/>
        </w:rPr>
        <w:t xml:space="preserve">that these drinks are associated with </w:t>
      </w:r>
      <w:r w:rsidR="00B96BDE" w:rsidRPr="009008A6">
        <w:rPr>
          <w:i/>
        </w:rPr>
        <w:t xml:space="preserve">a range of </w:t>
      </w:r>
      <w:r w:rsidR="0002755A" w:rsidRPr="009008A6">
        <w:rPr>
          <w:i/>
        </w:rPr>
        <w:t>health complaints and risky behaviours in school-age children</w:t>
      </w:r>
      <w:r w:rsidR="00B96BDE" w:rsidRPr="009008A6">
        <w:rPr>
          <w:i/>
        </w:rPr>
        <w:t xml:space="preserve">. </w:t>
      </w:r>
      <w:r w:rsidR="00951420" w:rsidRPr="009008A6">
        <w:rPr>
          <w:i/>
        </w:rPr>
        <w:t>A</w:t>
      </w:r>
      <w:r w:rsidR="00750E78" w:rsidRPr="009008A6">
        <w:rPr>
          <w:i/>
        </w:rPr>
        <w:t>ction is needed by local and national government</w:t>
      </w:r>
      <w:r w:rsidR="00951420" w:rsidRPr="009008A6">
        <w:rPr>
          <w:i/>
        </w:rPr>
        <w:t xml:space="preserve"> to restrict the sale and marketing of these drinks to young people.”</w:t>
      </w:r>
    </w:p>
    <w:p w:rsidR="00CD7F30" w:rsidRPr="009008A6" w:rsidRDefault="0077475E" w:rsidP="00CD7F30">
      <w:pPr>
        <w:rPr>
          <w:color w:val="FF0000"/>
        </w:rPr>
      </w:pPr>
      <w:r w:rsidRPr="009008A6">
        <w:rPr>
          <w:b/>
        </w:rPr>
        <w:t>Kawther Hashem,</w:t>
      </w:r>
      <w:r w:rsidR="0055563E" w:rsidRPr="009008A6">
        <w:t xml:space="preserve"> Registered n</w:t>
      </w:r>
      <w:r w:rsidR="009008A6" w:rsidRPr="009008A6">
        <w:t xml:space="preserve">utritionist and researcher </w:t>
      </w:r>
      <w:r w:rsidRPr="009008A6">
        <w:t>at</w:t>
      </w:r>
      <w:r w:rsidR="0055563E" w:rsidRPr="009008A6">
        <w:t xml:space="preserve"> Action on Sugar</w:t>
      </w:r>
      <w:r w:rsidR="00EC251E" w:rsidRPr="009008A6">
        <w:t xml:space="preserve"> based at Queen Mary University</w:t>
      </w:r>
      <w:r w:rsidR="000810DC">
        <w:t xml:space="preserve"> of London</w:t>
      </w:r>
      <w:r w:rsidRPr="009008A6">
        <w:t>, said:</w:t>
      </w:r>
    </w:p>
    <w:p w:rsidR="00CD7F30" w:rsidRPr="009008A6" w:rsidRDefault="00CD7F30" w:rsidP="00CD7F30">
      <w:pPr>
        <w:rPr>
          <w:i/>
        </w:rPr>
      </w:pPr>
      <w:r w:rsidRPr="009008A6">
        <w:rPr>
          <w:i/>
        </w:rPr>
        <w:t xml:space="preserve"> “Children </w:t>
      </w:r>
      <w:r w:rsidR="00D00474" w:rsidRPr="009008A6">
        <w:rPr>
          <w:i/>
        </w:rPr>
        <w:t xml:space="preserve">and teenagers </w:t>
      </w:r>
      <w:r w:rsidRPr="009008A6">
        <w:rPr>
          <w:i/>
        </w:rPr>
        <w:t xml:space="preserve">are being deceived into drinking large cans </w:t>
      </w:r>
      <w:r w:rsidR="00D00474" w:rsidRPr="009008A6">
        <w:rPr>
          <w:i/>
        </w:rPr>
        <w:t>of energy drinks</w:t>
      </w:r>
      <w:r w:rsidRPr="009008A6">
        <w:rPr>
          <w:i/>
        </w:rPr>
        <w:t xml:space="preserve">, thinking they are going to improve their performance at school, during sports, or even on a night out. In reality </w:t>
      </w:r>
      <w:r w:rsidR="00D00474" w:rsidRPr="009008A6">
        <w:rPr>
          <w:i/>
        </w:rPr>
        <w:t>it is more likely</w:t>
      </w:r>
      <w:r w:rsidRPr="009008A6">
        <w:rPr>
          <w:i/>
        </w:rPr>
        <w:t xml:space="preserve"> increasing their risk of developing obesity</w:t>
      </w:r>
      <w:r w:rsidR="00D00474" w:rsidRPr="009008A6">
        <w:rPr>
          <w:i/>
        </w:rPr>
        <w:t>,</w:t>
      </w:r>
      <w:r w:rsidRPr="009008A6">
        <w:rPr>
          <w:i/>
        </w:rPr>
        <w:t xml:space="preserve"> type 2 diabetes</w:t>
      </w:r>
      <w:r w:rsidR="00D00474" w:rsidRPr="009008A6">
        <w:rPr>
          <w:i/>
        </w:rPr>
        <w:t xml:space="preserve"> and dental caries</w:t>
      </w:r>
      <w:r w:rsidR="00982990" w:rsidRPr="009008A6">
        <w:rPr>
          <w:i/>
        </w:rPr>
        <w:t xml:space="preserve">, </w:t>
      </w:r>
      <w:r w:rsidRPr="009008A6">
        <w:rPr>
          <w:i/>
        </w:rPr>
        <w:t xml:space="preserve">which will have lifelong implications on their health. </w:t>
      </w:r>
      <w:r w:rsidR="00C1382A" w:rsidRPr="009008A6">
        <w:rPr>
          <w:i/>
        </w:rPr>
        <w:t xml:space="preserve">The government needs to set strict limits on added sugars in these products and ban the sale to children under 16 because of their high caffeine, calorie and sugar content.” </w:t>
      </w:r>
    </w:p>
    <w:p w:rsidR="0076608F" w:rsidRPr="009008A6" w:rsidRDefault="0072659F" w:rsidP="0076608F">
      <w:r w:rsidRPr="009008A6">
        <w:rPr>
          <w:b/>
        </w:rPr>
        <w:t xml:space="preserve">Professor </w:t>
      </w:r>
      <w:r w:rsidR="00F531AE" w:rsidRPr="009008A6">
        <w:rPr>
          <w:b/>
        </w:rPr>
        <w:t>Corinna Hawkes</w:t>
      </w:r>
      <w:r w:rsidR="00F531AE" w:rsidRPr="009008A6">
        <w:t xml:space="preserve">, Director of the Centre for Food Policy </w:t>
      </w:r>
      <w:r w:rsidR="006A5F20" w:rsidRPr="009008A6">
        <w:t xml:space="preserve">at City University London </w:t>
      </w:r>
      <w:r w:rsidR="00F531AE" w:rsidRPr="009008A6">
        <w:t>and Chair of the F</w:t>
      </w:r>
      <w:r w:rsidR="00990676">
        <w:t xml:space="preserve">ood </w:t>
      </w:r>
      <w:r w:rsidR="00F531AE" w:rsidRPr="009008A6">
        <w:t>R</w:t>
      </w:r>
      <w:r w:rsidR="00990676">
        <w:t xml:space="preserve">esearch </w:t>
      </w:r>
      <w:r w:rsidR="00F531AE" w:rsidRPr="009008A6">
        <w:t>C</w:t>
      </w:r>
      <w:r w:rsidR="00990676">
        <w:t>ollaboration</w:t>
      </w:r>
      <w:r w:rsidR="00F531AE" w:rsidRPr="009008A6">
        <w:t xml:space="preserve">, said: </w:t>
      </w:r>
    </w:p>
    <w:p w:rsidR="000059EA" w:rsidRPr="009008A6" w:rsidRDefault="000059EA" w:rsidP="000059EA">
      <w:pPr>
        <w:rPr>
          <w:rFonts w:eastAsia="Times New Roman" w:cs="Times New Roman"/>
          <w:i/>
        </w:rPr>
      </w:pPr>
      <w:r w:rsidRPr="009008A6">
        <w:rPr>
          <w:rFonts w:eastAsia="Times New Roman" w:cs="Times New Roman"/>
          <w:i/>
          <w:color w:val="000000"/>
          <w:shd w:val="clear" w:color="auto" w:fill="FFFFFF"/>
        </w:rPr>
        <w:t>“It's about time the British public had more information about the health effects of energy drinks. The evidence presented in this paper should make policy makers sit up and pay more attention to the rapidly rising consumption of energy drinks in the UK, especially among young people."</w:t>
      </w:r>
    </w:p>
    <w:p w:rsidR="00F531AE" w:rsidRPr="009008A6" w:rsidRDefault="00F531AE" w:rsidP="00F531AE">
      <w:pPr>
        <w:spacing w:after="0" w:line="240" w:lineRule="auto"/>
        <w:rPr>
          <w:rFonts w:eastAsia="Times New Roman" w:cs="Times New Roman"/>
        </w:rPr>
      </w:pPr>
    </w:p>
    <w:p w:rsidR="0076608F" w:rsidRPr="009008A6" w:rsidRDefault="0076608F" w:rsidP="0076608F">
      <w:pPr>
        <w:rPr>
          <w:b/>
        </w:rPr>
      </w:pPr>
      <w:r w:rsidRPr="009008A6">
        <w:rPr>
          <w:b/>
        </w:rPr>
        <w:t>ENDS</w:t>
      </w:r>
    </w:p>
    <w:p w:rsidR="0076608F" w:rsidRPr="009008A6" w:rsidRDefault="0076608F" w:rsidP="0076608F">
      <w:pPr>
        <w:rPr>
          <w:b/>
        </w:rPr>
      </w:pPr>
      <w:r w:rsidRPr="009008A6">
        <w:rPr>
          <w:b/>
        </w:rPr>
        <w:t>Notes to editors</w:t>
      </w:r>
    </w:p>
    <w:p w:rsidR="0076608F" w:rsidRPr="009008A6" w:rsidRDefault="0076608F" w:rsidP="0076608F">
      <w:r w:rsidRPr="009008A6">
        <w:t>The briefing paper</w:t>
      </w:r>
      <w:r w:rsidR="00990676">
        <w:t>,</w:t>
      </w:r>
      <w:r w:rsidRPr="009008A6">
        <w:t xml:space="preserve"> </w:t>
      </w:r>
      <w:r w:rsidR="007372B7" w:rsidRPr="009008A6">
        <w:rPr>
          <w:b/>
          <w:i/>
        </w:rPr>
        <w:t>Energy Drinks: What’s the evidence?</w:t>
      </w:r>
      <w:r w:rsidR="00A646E3" w:rsidRPr="00A646E3">
        <w:rPr>
          <w:i/>
        </w:rPr>
        <w:t>,</w:t>
      </w:r>
      <w:r w:rsidR="007372B7" w:rsidRPr="009008A6">
        <w:rPr>
          <w:b/>
          <w:i/>
        </w:rPr>
        <w:t xml:space="preserve"> </w:t>
      </w:r>
      <w:r w:rsidRPr="009008A6">
        <w:t>will be published on the FRC website on</w:t>
      </w:r>
      <w:r w:rsidR="007372B7" w:rsidRPr="009008A6">
        <w:t xml:space="preserve"> 21 July</w:t>
      </w:r>
      <w:r w:rsidR="006A5F20" w:rsidRPr="009008A6">
        <w:t xml:space="preserve"> </w:t>
      </w:r>
      <w:r w:rsidR="004F42B6" w:rsidRPr="009008A6">
        <w:t>2016:</w:t>
      </w:r>
      <w:r w:rsidRPr="009008A6">
        <w:t> </w:t>
      </w:r>
      <w:hyperlink r:id="rId5" w:history="1">
        <w:r w:rsidRPr="009008A6">
          <w:rPr>
            <w:rStyle w:val="Hyperlink"/>
          </w:rPr>
          <w:t>http://foodresearch.org.uk/</w:t>
        </w:r>
      </w:hyperlink>
    </w:p>
    <w:p w:rsidR="001A200D" w:rsidRPr="009008A6" w:rsidRDefault="0076608F" w:rsidP="0076608F">
      <w:pPr>
        <w:pStyle w:val="NoSpacing"/>
      </w:pPr>
      <w:r w:rsidRPr="009008A6">
        <w:t>Journalists can download a copy of the paper here</w:t>
      </w:r>
      <w:r w:rsidR="007372B7" w:rsidRPr="009008A6">
        <w:t>:</w:t>
      </w:r>
      <w:r w:rsidR="001A200D" w:rsidRPr="009008A6">
        <w:t> </w:t>
      </w:r>
      <w:hyperlink r:id="rId6" w:history="1">
        <w:r w:rsidR="007372B7" w:rsidRPr="009008A6">
          <w:rPr>
            <w:rStyle w:val="Hyperlink"/>
          </w:rPr>
          <w:t>http://foodresearch.org.uk/energy-drinks</w:t>
        </w:r>
      </w:hyperlink>
    </w:p>
    <w:p w:rsidR="007372B7" w:rsidRPr="009008A6" w:rsidRDefault="007372B7" w:rsidP="0076608F">
      <w:pPr>
        <w:pStyle w:val="NoSpacing"/>
      </w:pPr>
    </w:p>
    <w:p w:rsidR="00AA3AEF" w:rsidRPr="009008A6" w:rsidRDefault="0076608F" w:rsidP="00AA3AEF">
      <w:pPr>
        <w:rPr>
          <w:rFonts w:ascii="Times" w:eastAsia="Times New Roman" w:hAnsi="Times" w:cs="Times New Roman"/>
        </w:rPr>
      </w:pPr>
      <w:r w:rsidRPr="009008A6">
        <w:t>For more information, contact</w:t>
      </w:r>
      <w:r w:rsidR="00AA3AEF" w:rsidRPr="009008A6">
        <w:t xml:space="preserve"> </w:t>
      </w:r>
      <w:r w:rsidR="00AA3AEF" w:rsidRPr="009008A6">
        <w:rPr>
          <w:b/>
        </w:rPr>
        <w:t>Mary Atkinson</w:t>
      </w:r>
      <w:r w:rsidR="00AA3AEF" w:rsidRPr="009008A6">
        <w:t xml:space="preserve">, FRC coordinator: </w:t>
      </w:r>
      <w:hyperlink r:id="rId7" w:history="1">
        <w:r w:rsidR="00AA3AEF" w:rsidRPr="009008A6">
          <w:rPr>
            <w:rStyle w:val="Hyperlink"/>
          </w:rPr>
          <w:t>mary.atkinson.1@city.ac.uk</w:t>
        </w:r>
      </w:hyperlink>
      <w:r w:rsidR="009A428D" w:rsidRPr="009008A6">
        <w:t>; 07949 146170</w:t>
      </w:r>
      <w:r w:rsidR="009A428D" w:rsidRPr="009008A6">
        <w:rPr>
          <w:rFonts w:ascii="Times" w:eastAsia="Times New Roman" w:hAnsi="Times" w:cs="Times New Roman"/>
        </w:rPr>
        <w:t xml:space="preserve"> </w:t>
      </w:r>
      <w:r w:rsidR="00AA3AEF" w:rsidRPr="009008A6">
        <w:t xml:space="preserve">or </w:t>
      </w:r>
      <w:r w:rsidR="00AA3AEF" w:rsidRPr="009008A6">
        <w:rPr>
          <w:b/>
        </w:rPr>
        <w:t>Ed Grover</w:t>
      </w:r>
      <w:r w:rsidR="00AA3AEF" w:rsidRPr="009008A6">
        <w:t xml:space="preserve"> at City University London: </w:t>
      </w:r>
      <w:hyperlink r:id="rId8" w:history="1">
        <w:r w:rsidR="00AA3AEF" w:rsidRPr="009008A6">
          <w:rPr>
            <w:rStyle w:val="Hyperlink"/>
          </w:rPr>
          <w:t>ed.grover@city.ac.uk</w:t>
        </w:r>
      </w:hyperlink>
      <w:r w:rsidR="00AA3AEF" w:rsidRPr="009008A6">
        <w:t>; 0207 040 3062.</w:t>
      </w:r>
    </w:p>
    <w:p w:rsidR="0076608F" w:rsidRPr="009008A6" w:rsidRDefault="0076608F" w:rsidP="00990676">
      <w:pPr>
        <w:pStyle w:val="NoSpacing"/>
      </w:pPr>
      <w:r w:rsidRPr="009008A6">
        <w:rPr>
          <w:b/>
        </w:rPr>
        <w:t>The Food Research Collaboration (FRC)</w:t>
      </w:r>
      <w:r w:rsidRPr="009008A6">
        <w:t xml:space="preserve"> is an initiative of the Centre for Food Policy at City University London, funded by the Esmée Fairbairn Foundation. The FRC facilitates joint working amongst and between academics and civil society organisations (CSOs) to improve the UK food system. It is a unique collaboration of 500 academic and CSO members.</w:t>
      </w:r>
      <w:r w:rsidR="00990676">
        <w:t xml:space="preserve"> </w:t>
      </w:r>
      <w:r w:rsidRPr="009008A6">
        <w:t>It is both located at and managed by the Centre for Food Policy. The initiative is overseen and guided by a steering group and advisory panel of academics and civil society specialists.</w:t>
      </w:r>
      <w:r w:rsidR="00A02FE1">
        <w:t xml:space="preserve"> </w:t>
      </w:r>
      <w:r w:rsidR="002618C0" w:rsidRPr="009008A6">
        <w:t xml:space="preserve">The FRC is chaired by Professor Corinna Hawkes, </w:t>
      </w:r>
      <w:r w:rsidRPr="009008A6">
        <w:t>Director of the Centre for Food Policy. Professor Tim Lang</w:t>
      </w:r>
      <w:r w:rsidR="002618C0" w:rsidRPr="009008A6">
        <w:t xml:space="preserve"> </w:t>
      </w:r>
      <w:r w:rsidR="0071728A" w:rsidRPr="009008A6">
        <w:t xml:space="preserve">is </w:t>
      </w:r>
      <w:r w:rsidR="00160496" w:rsidRPr="009008A6">
        <w:t xml:space="preserve">the FRC's </w:t>
      </w:r>
      <w:r w:rsidR="002D5F42" w:rsidRPr="009008A6">
        <w:t>f</w:t>
      </w:r>
      <w:r w:rsidR="00160496" w:rsidRPr="009008A6">
        <w:t xml:space="preserve">ounder </w:t>
      </w:r>
      <w:r w:rsidR="0071728A" w:rsidRPr="009008A6">
        <w:t xml:space="preserve">and Special Advisor. </w:t>
      </w:r>
      <w:r w:rsidRPr="009008A6">
        <w:t xml:space="preserve"> </w:t>
      </w:r>
    </w:p>
    <w:p w:rsidR="00095567" w:rsidRPr="009008A6" w:rsidRDefault="00D413A2" w:rsidP="007372B7">
      <w:hyperlink r:id="rId9" w:history="1">
        <w:r w:rsidR="0076608F" w:rsidRPr="009008A6">
          <w:rPr>
            <w:rStyle w:val="Hyperlink"/>
          </w:rPr>
          <w:t>http://foodresearch.org.uk/</w:t>
        </w:r>
      </w:hyperlink>
    </w:p>
    <w:p w:rsidR="004D555A" w:rsidRDefault="004D555A" w:rsidP="004D555A">
      <w:pPr>
        <w:rPr>
          <w:rFonts w:ascii="Calibri" w:hAnsi="Calibri"/>
          <w:shd w:val="clear" w:color="auto" w:fill="FFFFFF"/>
        </w:rPr>
      </w:pPr>
      <w:r w:rsidRPr="009008A6">
        <w:rPr>
          <w:rFonts w:ascii="Calibri" w:hAnsi="Calibri"/>
          <w:b/>
          <w:shd w:val="clear" w:color="auto" w:fill="FFFFFF"/>
        </w:rPr>
        <w:lastRenderedPageBreak/>
        <w:t>Action on Sugar</w:t>
      </w:r>
      <w:r w:rsidRPr="009008A6">
        <w:rPr>
          <w:rFonts w:ascii="Calibri" w:hAnsi="Calibri"/>
          <w:shd w:val="clear" w:color="auto" w:fill="FFFFFF"/>
        </w:rPr>
        <w:t xml:space="preserve"> is a group of specialists concerned with sugar and its effects on health. It is successfully working to reach a consensus with the food industry and Government over the harmful effects of a high sugar diet, and bring about a reduction in the amount of sugar in processed foods.</w:t>
      </w:r>
    </w:p>
    <w:p w:rsidR="00776021" w:rsidRDefault="00776021" w:rsidP="004D555A">
      <w:pPr>
        <w:rPr>
          <w:rFonts w:ascii="Calibri" w:hAnsi="Calibri"/>
          <w:shd w:val="clear" w:color="auto" w:fill="FFFFFF"/>
        </w:rPr>
      </w:pPr>
      <w:r w:rsidRPr="00776021">
        <w:rPr>
          <w:rFonts w:ascii="Calibri" w:hAnsi="Calibri"/>
          <w:shd w:val="clear" w:color="auto" w:fill="FFFFFF"/>
        </w:rPr>
        <w:t>http://www.actiononsugar.org/</w:t>
      </w:r>
    </w:p>
    <w:p w:rsidR="00776021" w:rsidRPr="00F03B46" w:rsidRDefault="00F03B46" w:rsidP="004D555A">
      <w:pPr>
        <w:rPr>
          <w:rFonts w:ascii="Calibri" w:hAnsi="Calibri"/>
          <w:b/>
          <w:shd w:val="clear" w:color="auto" w:fill="FFFFFF"/>
        </w:rPr>
      </w:pPr>
      <w:proofErr w:type="spellStart"/>
      <w:r w:rsidRPr="00F03B46">
        <w:rPr>
          <w:rFonts w:ascii="Calibri" w:hAnsi="Calibri"/>
          <w:shd w:val="clear" w:color="auto" w:fill="FFFFFF"/>
        </w:rPr>
        <w:t>Shelina</w:t>
      </w:r>
      <w:proofErr w:type="spellEnd"/>
      <w:r w:rsidRPr="00F03B46">
        <w:rPr>
          <w:rFonts w:ascii="Calibri" w:hAnsi="Calibri"/>
          <w:shd w:val="clear" w:color="auto" w:fill="FFFFFF"/>
        </w:rPr>
        <w:t xml:space="preserve"> </w:t>
      </w:r>
      <w:proofErr w:type="spellStart"/>
      <w:r w:rsidRPr="00F03B46">
        <w:rPr>
          <w:rFonts w:ascii="Calibri" w:hAnsi="Calibri"/>
          <w:shd w:val="clear" w:color="auto" w:fill="FFFFFF"/>
        </w:rPr>
        <w:t>Visram's</w:t>
      </w:r>
      <w:proofErr w:type="spellEnd"/>
      <w:r w:rsidRPr="00F03B46">
        <w:rPr>
          <w:rFonts w:ascii="Calibri" w:hAnsi="Calibri"/>
          <w:shd w:val="clear" w:color="auto" w:fill="FFFFFF"/>
        </w:rPr>
        <w:t xml:space="preserve"> work on energy drinks </w:t>
      </w:r>
      <w:r w:rsidR="002F6E07" w:rsidRPr="00F03B46">
        <w:rPr>
          <w:rFonts w:ascii="Calibri" w:hAnsi="Calibri"/>
          <w:shd w:val="clear" w:color="auto" w:fill="FFFFFF"/>
        </w:rPr>
        <w:t xml:space="preserve">was </w:t>
      </w:r>
      <w:r w:rsidR="001B4B6D">
        <w:rPr>
          <w:rFonts w:ascii="Calibri" w:hAnsi="Calibri"/>
          <w:shd w:val="clear" w:color="auto" w:fill="FFFFFF"/>
        </w:rPr>
        <w:t xml:space="preserve">partially </w:t>
      </w:r>
      <w:r w:rsidR="002F6E07" w:rsidRPr="00F03B46">
        <w:rPr>
          <w:rFonts w:ascii="Calibri" w:hAnsi="Calibri"/>
          <w:shd w:val="clear" w:color="auto" w:fill="FFFFFF"/>
        </w:rPr>
        <w:t xml:space="preserve">funded by </w:t>
      </w:r>
      <w:r w:rsidR="002F6E07" w:rsidRPr="00F03B46">
        <w:rPr>
          <w:rFonts w:ascii="Calibri" w:hAnsi="Calibri"/>
          <w:b/>
          <w:shd w:val="clear" w:color="auto" w:fill="FFFFFF"/>
        </w:rPr>
        <w:t>The Children’s Foundation Child Health Research Programme 2013-14.</w:t>
      </w:r>
      <w:r w:rsidR="002F6E07" w:rsidRPr="00F03B46">
        <w:rPr>
          <w:rStyle w:val="apple-converted-space"/>
          <w:rFonts w:ascii="Calibri" w:hAnsi="Calibri"/>
          <w:b/>
          <w:shd w:val="clear" w:color="auto" w:fill="FFFFFF"/>
        </w:rPr>
        <w:t> </w:t>
      </w:r>
    </w:p>
    <w:p w:rsidR="00776021" w:rsidRPr="00F03B46" w:rsidRDefault="00776021" w:rsidP="004D555A">
      <w:pPr>
        <w:rPr>
          <w:rFonts w:ascii="Calibri" w:hAnsi="Calibri"/>
          <w:shd w:val="clear" w:color="auto" w:fill="FFFFFF"/>
        </w:rPr>
      </w:pPr>
    </w:p>
    <w:p w:rsidR="00A36380" w:rsidRPr="001B4452" w:rsidRDefault="00A36380" w:rsidP="00A36380">
      <w:pPr>
        <w:shd w:val="clear" w:color="auto" w:fill="FEFEFF"/>
        <w:spacing w:after="30" w:line="240" w:lineRule="auto"/>
        <w:rPr>
          <w:rFonts w:eastAsia="Times New Roman" w:cs="Times New Roman"/>
          <w:lang w:eastAsia="en-GB"/>
        </w:rPr>
      </w:pPr>
    </w:p>
    <w:p w:rsidR="004D555A" w:rsidRPr="009008A6" w:rsidRDefault="004D555A" w:rsidP="004D555A">
      <w:pPr>
        <w:rPr>
          <w:shd w:val="clear" w:color="auto" w:fill="FFFFFF"/>
        </w:rPr>
      </w:pPr>
    </w:p>
    <w:p w:rsidR="004D555A" w:rsidRPr="009008A6" w:rsidRDefault="004D555A" w:rsidP="007372B7"/>
    <w:sectPr w:rsidR="004D555A" w:rsidRPr="009008A6" w:rsidSect="00432B9C">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88ED30" w15:done="0"/>
  <w15:commentEx w15:paraId="205BC29C" w15:done="0"/>
  <w15:commentEx w15:paraId="4FB85A86"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B1226"/>
    <w:multiLevelType w:val="hybridMultilevel"/>
    <w:tmpl w:val="F2D4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755DB4"/>
    <w:multiLevelType w:val="hybridMultilevel"/>
    <w:tmpl w:val="33A6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over, Ed">
    <w15:presenceInfo w15:providerId="AD" w15:userId="S-1-5-21-484763869-1383384898-725345543-645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76608F"/>
    <w:rsid w:val="000059EA"/>
    <w:rsid w:val="00013B23"/>
    <w:rsid w:val="00016A09"/>
    <w:rsid w:val="00025C72"/>
    <w:rsid w:val="0002755A"/>
    <w:rsid w:val="0002768B"/>
    <w:rsid w:val="000302C9"/>
    <w:rsid w:val="0008107E"/>
    <w:rsid w:val="000810DC"/>
    <w:rsid w:val="00084BC2"/>
    <w:rsid w:val="00091F7D"/>
    <w:rsid w:val="000951CC"/>
    <w:rsid w:val="00095567"/>
    <w:rsid w:val="000B0976"/>
    <w:rsid w:val="000B4DD0"/>
    <w:rsid w:val="000C52F7"/>
    <w:rsid w:val="000C73F0"/>
    <w:rsid w:val="000D7A45"/>
    <w:rsid w:val="000F6F28"/>
    <w:rsid w:val="00106CFC"/>
    <w:rsid w:val="00126DB0"/>
    <w:rsid w:val="00136975"/>
    <w:rsid w:val="0016013B"/>
    <w:rsid w:val="00160496"/>
    <w:rsid w:val="001701D8"/>
    <w:rsid w:val="0018068F"/>
    <w:rsid w:val="001A200D"/>
    <w:rsid w:val="001B4B6D"/>
    <w:rsid w:val="001B61AE"/>
    <w:rsid w:val="001E4D92"/>
    <w:rsid w:val="001E585D"/>
    <w:rsid w:val="001F7EE7"/>
    <w:rsid w:val="002010F7"/>
    <w:rsid w:val="00222B5D"/>
    <w:rsid w:val="00232BC0"/>
    <w:rsid w:val="00245FCE"/>
    <w:rsid w:val="00247417"/>
    <w:rsid w:val="00255B68"/>
    <w:rsid w:val="00257DBF"/>
    <w:rsid w:val="0026082C"/>
    <w:rsid w:val="00260B3E"/>
    <w:rsid w:val="002618C0"/>
    <w:rsid w:val="002628D7"/>
    <w:rsid w:val="00264888"/>
    <w:rsid w:val="0026637F"/>
    <w:rsid w:val="0028066F"/>
    <w:rsid w:val="0028335C"/>
    <w:rsid w:val="002C754F"/>
    <w:rsid w:val="002D3278"/>
    <w:rsid w:val="002D5F42"/>
    <w:rsid w:val="002F2945"/>
    <w:rsid w:val="002F3E5A"/>
    <w:rsid w:val="002F4775"/>
    <w:rsid w:val="002F6E07"/>
    <w:rsid w:val="003177C7"/>
    <w:rsid w:val="00323B7C"/>
    <w:rsid w:val="0033349C"/>
    <w:rsid w:val="00336745"/>
    <w:rsid w:val="00343E0B"/>
    <w:rsid w:val="003519A2"/>
    <w:rsid w:val="00361090"/>
    <w:rsid w:val="003641B7"/>
    <w:rsid w:val="00391346"/>
    <w:rsid w:val="003B7968"/>
    <w:rsid w:val="003D1B9D"/>
    <w:rsid w:val="003D4444"/>
    <w:rsid w:val="003D703C"/>
    <w:rsid w:val="003D74DF"/>
    <w:rsid w:val="003E66D5"/>
    <w:rsid w:val="003F01E4"/>
    <w:rsid w:val="003F789C"/>
    <w:rsid w:val="004060CD"/>
    <w:rsid w:val="00406F29"/>
    <w:rsid w:val="00410F15"/>
    <w:rsid w:val="00416FCB"/>
    <w:rsid w:val="00425F0D"/>
    <w:rsid w:val="00432B9C"/>
    <w:rsid w:val="004349E5"/>
    <w:rsid w:val="00435EC6"/>
    <w:rsid w:val="00440E3E"/>
    <w:rsid w:val="00446EA5"/>
    <w:rsid w:val="0047303C"/>
    <w:rsid w:val="004B1758"/>
    <w:rsid w:val="004B58ED"/>
    <w:rsid w:val="004C076C"/>
    <w:rsid w:val="004D555A"/>
    <w:rsid w:val="004F42B6"/>
    <w:rsid w:val="005069E1"/>
    <w:rsid w:val="00527627"/>
    <w:rsid w:val="00533C0D"/>
    <w:rsid w:val="005374FC"/>
    <w:rsid w:val="0055563E"/>
    <w:rsid w:val="005A0823"/>
    <w:rsid w:val="005A4AF3"/>
    <w:rsid w:val="005B16EF"/>
    <w:rsid w:val="005B59AD"/>
    <w:rsid w:val="005C7005"/>
    <w:rsid w:val="005D041C"/>
    <w:rsid w:val="005D153F"/>
    <w:rsid w:val="005F2537"/>
    <w:rsid w:val="00600B16"/>
    <w:rsid w:val="006233BF"/>
    <w:rsid w:val="0063116A"/>
    <w:rsid w:val="00660119"/>
    <w:rsid w:val="00673606"/>
    <w:rsid w:val="0068381C"/>
    <w:rsid w:val="00695752"/>
    <w:rsid w:val="00696496"/>
    <w:rsid w:val="006A44A2"/>
    <w:rsid w:val="006A5F20"/>
    <w:rsid w:val="006B4B53"/>
    <w:rsid w:val="006F53D4"/>
    <w:rsid w:val="00712582"/>
    <w:rsid w:val="0071728A"/>
    <w:rsid w:val="007229DF"/>
    <w:rsid w:val="00722B3E"/>
    <w:rsid w:val="0072535C"/>
    <w:rsid w:val="0072659F"/>
    <w:rsid w:val="007372B7"/>
    <w:rsid w:val="00737F2F"/>
    <w:rsid w:val="00746445"/>
    <w:rsid w:val="00750E78"/>
    <w:rsid w:val="0076608F"/>
    <w:rsid w:val="0077475E"/>
    <w:rsid w:val="00776021"/>
    <w:rsid w:val="007770E9"/>
    <w:rsid w:val="00777DB3"/>
    <w:rsid w:val="00783F7C"/>
    <w:rsid w:val="007A52B9"/>
    <w:rsid w:val="007C4FA7"/>
    <w:rsid w:val="008014BC"/>
    <w:rsid w:val="00814332"/>
    <w:rsid w:val="00841ABC"/>
    <w:rsid w:val="0084611E"/>
    <w:rsid w:val="0086527C"/>
    <w:rsid w:val="0087501E"/>
    <w:rsid w:val="00891681"/>
    <w:rsid w:val="0089486C"/>
    <w:rsid w:val="008B77CC"/>
    <w:rsid w:val="008C7706"/>
    <w:rsid w:val="008E073A"/>
    <w:rsid w:val="008E1187"/>
    <w:rsid w:val="008E50AA"/>
    <w:rsid w:val="009008A6"/>
    <w:rsid w:val="00901279"/>
    <w:rsid w:val="009050E4"/>
    <w:rsid w:val="009065F2"/>
    <w:rsid w:val="00907D98"/>
    <w:rsid w:val="00923D5D"/>
    <w:rsid w:val="00934740"/>
    <w:rsid w:val="00951420"/>
    <w:rsid w:val="009572E2"/>
    <w:rsid w:val="0097476F"/>
    <w:rsid w:val="00982990"/>
    <w:rsid w:val="00990676"/>
    <w:rsid w:val="00993BCE"/>
    <w:rsid w:val="009A3EBA"/>
    <w:rsid w:val="009A428D"/>
    <w:rsid w:val="009B7AE5"/>
    <w:rsid w:val="009C35B0"/>
    <w:rsid w:val="009C5393"/>
    <w:rsid w:val="009C7361"/>
    <w:rsid w:val="009F0F9C"/>
    <w:rsid w:val="009F25FB"/>
    <w:rsid w:val="00A02FE1"/>
    <w:rsid w:val="00A31DFA"/>
    <w:rsid w:val="00A36380"/>
    <w:rsid w:val="00A564A1"/>
    <w:rsid w:val="00A646E3"/>
    <w:rsid w:val="00A64893"/>
    <w:rsid w:val="00A71AE3"/>
    <w:rsid w:val="00A73740"/>
    <w:rsid w:val="00A843C5"/>
    <w:rsid w:val="00AA3AEF"/>
    <w:rsid w:val="00AB0678"/>
    <w:rsid w:val="00AB7E9D"/>
    <w:rsid w:val="00AC0363"/>
    <w:rsid w:val="00AC0554"/>
    <w:rsid w:val="00AC6CAB"/>
    <w:rsid w:val="00AD385E"/>
    <w:rsid w:val="00AE6F1B"/>
    <w:rsid w:val="00AE7BB7"/>
    <w:rsid w:val="00B27DD7"/>
    <w:rsid w:val="00B4641A"/>
    <w:rsid w:val="00B75A65"/>
    <w:rsid w:val="00B9215B"/>
    <w:rsid w:val="00B96BDE"/>
    <w:rsid w:val="00BA2C48"/>
    <w:rsid w:val="00BA320A"/>
    <w:rsid w:val="00BB7A0D"/>
    <w:rsid w:val="00BE4B81"/>
    <w:rsid w:val="00C00AC1"/>
    <w:rsid w:val="00C1382A"/>
    <w:rsid w:val="00C21254"/>
    <w:rsid w:val="00C30AC5"/>
    <w:rsid w:val="00C35E93"/>
    <w:rsid w:val="00C62B40"/>
    <w:rsid w:val="00C76412"/>
    <w:rsid w:val="00C84FBF"/>
    <w:rsid w:val="00C928DD"/>
    <w:rsid w:val="00CD7F30"/>
    <w:rsid w:val="00CF10BC"/>
    <w:rsid w:val="00CF1E91"/>
    <w:rsid w:val="00D00474"/>
    <w:rsid w:val="00D06389"/>
    <w:rsid w:val="00D164D5"/>
    <w:rsid w:val="00D25CAD"/>
    <w:rsid w:val="00D2729A"/>
    <w:rsid w:val="00D413A2"/>
    <w:rsid w:val="00D43FE4"/>
    <w:rsid w:val="00D51FA5"/>
    <w:rsid w:val="00D659B5"/>
    <w:rsid w:val="00D712C0"/>
    <w:rsid w:val="00D73B3B"/>
    <w:rsid w:val="00D73F73"/>
    <w:rsid w:val="00DC3997"/>
    <w:rsid w:val="00DD7607"/>
    <w:rsid w:val="00E01583"/>
    <w:rsid w:val="00E52022"/>
    <w:rsid w:val="00E60D90"/>
    <w:rsid w:val="00E72F31"/>
    <w:rsid w:val="00E815E8"/>
    <w:rsid w:val="00EA0571"/>
    <w:rsid w:val="00EC251E"/>
    <w:rsid w:val="00ED07C5"/>
    <w:rsid w:val="00ED5E18"/>
    <w:rsid w:val="00F03B46"/>
    <w:rsid w:val="00F11C45"/>
    <w:rsid w:val="00F45842"/>
    <w:rsid w:val="00F47F72"/>
    <w:rsid w:val="00F51A7B"/>
    <w:rsid w:val="00F531AE"/>
    <w:rsid w:val="00F94699"/>
    <w:rsid w:val="00FB1DFC"/>
    <w:rsid w:val="00FB4DE6"/>
    <w:rsid w:val="00FF65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08F"/>
    <w:rPr>
      <w:color w:val="0000FF" w:themeColor="hyperlink"/>
      <w:u w:val="single"/>
    </w:rPr>
  </w:style>
  <w:style w:type="paragraph" w:styleId="NoSpacing">
    <w:name w:val="No Spacing"/>
    <w:link w:val="NoSpacingChar"/>
    <w:uiPriority w:val="1"/>
    <w:qFormat/>
    <w:rsid w:val="0076608F"/>
    <w:pPr>
      <w:spacing w:after="0" w:line="240" w:lineRule="auto"/>
    </w:pPr>
  </w:style>
  <w:style w:type="character" w:customStyle="1" w:styleId="NoSpacingChar">
    <w:name w:val="No Spacing Char"/>
    <w:link w:val="NoSpacing"/>
    <w:uiPriority w:val="1"/>
    <w:rsid w:val="0076608F"/>
  </w:style>
  <w:style w:type="character" w:styleId="FollowedHyperlink">
    <w:name w:val="FollowedHyperlink"/>
    <w:basedOn w:val="DefaultParagraphFont"/>
    <w:uiPriority w:val="99"/>
    <w:semiHidden/>
    <w:unhideWhenUsed/>
    <w:rsid w:val="00AA3AEF"/>
    <w:rPr>
      <w:color w:val="800080" w:themeColor="followedHyperlink"/>
      <w:u w:val="single"/>
    </w:rPr>
  </w:style>
  <w:style w:type="paragraph" w:styleId="ListParagraph">
    <w:name w:val="List Paragraph"/>
    <w:basedOn w:val="Normal"/>
    <w:uiPriority w:val="34"/>
    <w:qFormat/>
    <w:rsid w:val="003D4444"/>
    <w:pPr>
      <w:ind w:left="720"/>
      <w:contextualSpacing/>
    </w:pPr>
  </w:style>
  <w:style w:type="character" w:customStyle="1" w:styleId="apple-converted-space">
    <w:name w:val="apple-converted-space"/>
    <w:basedOn w:val="DefaultParagraphFont"/>
    <w:rsid w:val="001A200D"/>
  </w:style>
  <w:style w:type="paragraph" w:styleId="BalloonText">
    <w:name w:val="Balloon Text"/>
    <w:basedOn w:val="Normal"/>
    <w:link w:val="BalloonTextChar"/>
    <w:uiPriority w:val="99"/>
    <w:semiHidden/>
    <w:unhideWhenUsed/>
    <w:rsid w:val="006A5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F20"/>
    <w:rPr>
      <w:rFonts w:ascii="Segoe UI" w:hAnsi="Segoe UI" w:cs="Segoe UI"/>
      <w:sz w:val="18"/>
      <w:szCs w:val="18"/>
    </w:rPr>
  </w:style>
  <w:style w:type="paragraph" w:styleId="NormalWeb">
    <w:name w:val="Normal (Web)"/>
    <w:basedOn w:val="Normal"/>
    <w:uiPriority w:val="99"/>
    <w:semiHidden/>
    <w:unhideWhenUsed/>
    <w:rsid w:val="009C5393"/>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87501E"/>
    <w:rPr>
      <w:sz w:val="16"/>
      <w:szCs w:val="16"/>
    </w:rPr>
  </w:style>
  <w:style w:type="paragraph" w:styleId="CommentText">
    <w:name w:val="annotation text"/>
    <w:basedOn w:val="Normal"/>
    <w:link w:val="CommentTextChar"/>
    <w:uiPriority w:val="99"/>
    <w:semiHidden/>
    <w:unhideWhenUsed/>
    <w:rsid w:val="0087501E"/>
    <w:pPr>
      <w:spacing w:line="240" w:lineRule="auto"/>
    </w:pPr>
    <w:rPr>
      <w:sz w:val="20"/>
      <w:szCs w:val="20"/>
    </w:rPr>
  </w:style>
  <w:style w:type="character" w:customStyle="1" w:styleId="CommentTextChar">
    <w:name w:val="Comment Text Char"/>
    <w:basedOn w:val="DefaultParagraphFont"/>
    <w:link w:val="CommentText"/>
    <w:uiPriority w:val="99"/>
    <w:semiHidden/>
    <w:rsid w:val="0087501E"/>
    <w:rPr>
      <w:sz w:val="20"/>
      <w:szCs w:val="20"/>
    </w:rPr>
  </w:style>
  <w:style w:type="paragraph" w:styleId="CommentSubject">
    <w:name w:val="annotation subject"/>
    <w:basedOn w:val="CommentText"/>
    <w:next w:val="CommentText"/>
    <w:link w:val="CommentSubjectChar"/>
    <w:uiPriority w:val="99"/>
    <w:semiHidden/>
    <w:unhideWhenUsed/>
    <w:rsid w:val="0087501E"/>
    <w:rPr>
      <w:b/>
      <w:bCs/>
    </w:rPr>
  </w:style>
  <w:style w:type="character" w:customStyle="1" w:styleId="CommentSubjectChar">
    <w:name w:val="Comment Subject Char"/>
    <w:basedOn w:val="CommentTextChar"/>
    <w:link w:val="CommentSubject"/>
    <w:uiPriority w:val="99"/>
    <w:semiHidden/>
    <w:rsid w:val="008750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08F"/>
    <w:rPr>
      <w:color w:val="0000FF" w:themeColor="hyperlink"/>
      <w:u w:val="single"/>
    </w:rPr>
  </w:style>
  <w:style w:type="paragraph" w:styleId="NoSpacing">
    <w:name w:val="No Spacing"/>
    <w:link w:val="NoSpacingChar"/>
    <w:uiPriority w:val="1"/>
    <w:qFormat/>
    <w:rsid w:val="0076608F"/>
    <w:pPr>
      <w:spacing w:after="0" w:line="240" w:lineRule="auto"/>
    </w:pPr>
  </w:style>
  <w:style w:type="character" w:customStyle="1" w:styleId="NoSpacingChar">
    <w:name w:val="No Spacing Char"/>
    <w:link w:val="NoSpacing"/>
    <w:uiPriority w:val="1"/>
    <w:rsid w:val="0076608F"/>
  </w:style>
  <w:style w:type="character" w:styleId="FollowedHyperlink">
    <w:name w:val="FollowedHyperlink"/>
    <w:basedOn w:val="DefaultParagraphFont"/>
    <w:uiPriority w:val="99"/>
    <w:semiHidden/>
    <w:unhideWhenUsed/>
    <w:rsid w:val="00AA3AEF"/>
    <w:rPr>
      <w:color w:val="800080" w:themeColor="followedHyperlink"/>
      <w:u w:val="single"/>
    </w:rPr>
  </w:style>
  <w:style w:type="paragraph" w:styleId="ListParagraph">
    <w:name w:val="List Paragraph"/>
    <w:basedOn w:val="Normal"/>
    <w:uiPriority w:val="34"/>
    <w:qFormat/>
    <w:rsid w:val="003D4444"/>
    <w:pPr>
      <w:ind w:left="720"/>
      <w:contextualSpacing/>
    </w:pPr>
  </w:style>
  <w:style w:type="character" w:customStyle="1" w:styleId="apple-converted-space">
    <w:name w:val="apple-converted-space"/>
    <w:basedOn w:val="DefaultParagraphFont"/>
    <w:rsid w:val="001A200D"/>
  </w:style>
  <w:style w:type="paragraph" w:styleId="BalloonText">
    <w:name w:val="Balloon Text"/>
    <w:basedOn w:val="Normal"/>
    <w:link w:val="BalloonTextChar"/>
    <w:uiPriority w:val="99"/>
    <w:semiHidden/>
    <w:unhideWhenUsed/>
    <w:rsid w:val="006A5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F20"/>
    <w:rPr>
      <w:rFonts w:ascii="Segoe UI" w:hAnsi="Segoe UI" w:cs="Segoe UI"/>
      <w:sz w:val="18"/>
      <w:szCs w:val="18"/>
    </w:rPr>
  </w:style>
  <w:style w:type="paragraph" w:styleId="NormalWeb">
    <w:name w:val="Normal (Web)"/>
    <w:basedOn w:val="Normal"/>
    <w:uiPriority w:val="99"/>
    <w:semiHidden/>
    <w:unhideWhenUsed/>
    <w:rsid w:val="009C5393"/>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87501E"/>
    <w:rPr>
      <w:sz w:val="16"/>
      <w:szCs w:val="16"/>
    </w:rPr>
  </w:style>
  <w:style w:type="paragraph" w:styleId="CommentText">
    <w:name w:val="annotation text"/>
    <w:basedOn w:val="Normal"/>
    <w:link w:val="CommentTextChar"/>
    <w:uiPriority w:val="99"/>
    <w:semiHidden/>
    <w:unhideWhenUsed/>
    <w:rsid w:val="0087501E"/>
    <w:pPr>
      <w:spacing w:line="240" w:lineRule="auto"/>
    </w:pPr>
    <w:rPr>
      <w:sz w:val="20"/>
      <w:szCs w:val="20"/>
    </w:rPr>
  </w:style>
  <w:style w:type="character" w:customStyle="1" w:styleId="CommentTextChar">
    <w:name w:val="Comment Text Char"/>
    <w:basedOn w:val="DefaultParagraphFont"/>
    <w:link w:val="CommentText"/>
    <w:uiPriority w:val="99"/>
    <w:semiHidden/>
    <w:rsid w:val="0087501E"/>
    <w:rPr>
      <w:sz w:val="20"/>
      <w:szCs w:val="20"/>
    </w:rPr>
  </w:style>
  <w:style w:type="paragraph" w:styleId="CommentSubject">
    <w:name w:val="annotation subject"/>
    <w:basedOn w:val="CommentText"/>
    <w:next w:val="CommentText"/>
    <w:link w:val="CommentSubjectChar"/>
    <w:uiPriority w:val="99"/>
    <w:semiHidden/>
    <w:unhideWhenUsed/>
    <w:rsid w:val="0087501E"/>
    <w:rPr>
      <w:b/>
      <w:bCs/>
    </w:rPr>
  </w:style>
  <w:style w:type="character" w:customStyle="1" w:styleId="CommentSubjectChar">
    <w:name w:val="Comment Subject Char"/>
    <w:basedOn w:val="CommentTextChar"/>
    <w:link w:val="CommentSubject"/>
    <w:uiPriority w:val="99"/>
    <w:semiHidden/>
    <w:rsid w:val="0087501E"/>
    <w:rPr>
      <w:b/>
      <w:bCs/>
      <w:sz w:val="20"/>
      <w:szCs w:val="20"/>
    </w:rPr>
  </w:style>
</w:styles>
</file>

<file path=word/webSettings.xml><?xml version="1.0" encoding="utf-8"?>
<w:webSettings xmlns:r="http://schemas.openxmlformats.org/officeDocument/2006/relationships" xmlns:w="http://schemas.openxmlformats.org/wordprocessingml/2006/main">
  <w:divs>
    <w:div w:id="100993808">
      <w:bodyDiv w:val="1"/>
      <w:marLeft w:val="0"/>
      <w:marRight w:val="0"/>
      <w:marTop w:val="0"/>
      <w:marBottom w:val="0"/>
      <w:divBdr>
        <w:top w:val="none" w:sz="0" w:space="0" w:color="auto"/>
        <w:left w:val="none" w:sz="0" w:space="0" w:color="auto"/>
        <w:bottom w:val="none" w:sz="0" w:space="0" w:color="auto"/>
        <w:right w:val="none" w:sz="0" w:space="0" w:color="auto"/>
      </w:divBdr>
    </w:div>
    <w:div w:id="567571164">
      <w:bodyDiv w:val="1"/>
      <w:marLeft w:val="0"/>
      <w:marRight w:val="0"/>
      <w:marTop w:val="0"/>
      <w:marBottom w:val="0"/>
      <w:divBdr>
        <w:top w:val="none" w:sz="0" w:space="0" w:color="auto"/>
        <w:left w:val="none" w:sz="0" w:space="0" w:color="auto"/>
        <w:bottom w:val="none" w:sz="0" w:space="0" w:color="auto"/>
        <w:right w:val="none" w:sz="0" w:space="0" w:color="auto"/>
      </w:divBdr>
    </w:div>
    <w:div w:id="976178217">
      <w:bodyDiv w:val="1"/>
      <w:marLeft w:val="0"/>
      <w:marRight w:val="0"/>
      <w:marTop w:val="0"/>
      <w:marBottom w:val="0"/>
      <w:divBdr>
        <w:top w:val="none" w:sz="0" w:space="0" w:color="auto"/>
        <w:left w:val="none" w:sz="0" w:space="0" w:color="auto"/>
        <w:bottom w:val="none" w:sz="0" w:space="0" w:color="auto"/>
        <w:right w:val="none" w:sz="0" w:space="0" w:color="auto"/>
      </w:divBdr>
    </w:div>
    <w:div w:id="1971397932">
      <w:bodyDiv w:val="1"/>
      <w:marLeft w:val="0"/>
      <w:marRight w:val="0"/>
      <w:marTop w:val="0"/>
      <w:marBottom w:val="0"/>
      <w:divBdr>
        <w:top w:val="none" w:sz="0" w:space="0" w:color="auto"/>
        <w:left w:val="none" w:sz="0" w:space="0" w:color="auto"/>
        <w:bottom w:val="none" w:sz="0" w:space="0" w:color="auto"/>
        <w:right w:val="none" w:sz="0" w:space="0" w:color="auto"/>
      </w:divBdr>
    </w:div>
    <w:div w:id="203477044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2">
          <w:marLeft w:val="0"/>
          <w:marRight w:val="0"/>
          <w:marTop w:val="0"/>
          <w:marBottom w:val="0"/>
          <w:divBdr>
            <w:top w:val="none" w:sz="0" w:space="0" w:color="auto"/>
            <w:left w:val="none" w:sz="0" w:space="0" w:color="auto"/>
            <w:bottom w:val="none" w:sz="0" w:space="0" w:color="auto"/>
            <w:right w:val="none" w:sz="0" w:space="0" w:color="auto"/>
          </w:divBdr>
        </w:div>
        <w:div w:id="60700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grover@city.ac.uk" TargetMode="External"/><Relationship Id="rId3" Type="http://schemas.openxmlformats.org/officeDocument/2006/relationships/settings" Target="settings.xml"/><Relationship Id="rId7" Type="http://schemas.openxmlformats.org/officeDocument/2006/relationships/hyperlink" Target="mailto:mary.atkinson.1@city.ac.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odresearch.org.uk/energy-drinks" TargetMode="External"/><Relationship Id="rId11" Type="http://schemas.openxmlformats.org/officeDocument/2006/relationships/theme" Target="theme/theme1.xml"/><Relationship Id="rId5" Type="http://schemas.openxmlformats.org/officeDocument/2006/relationships/hyperlink" Target="http://foodresearch.org.uk/" TargetMode="Externa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oodresearch.org.uk/"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2016-07-18T14:25:00Z</cp:lastPrinted>
  <dcterms:created xsi:type="dcterms:W3CDTF">2016-07-18T20:57:00Z</dcterms:created>
  <dcterms:modified xsi:type="dcterms:W3CDTF">2016-07-18T21:08:00Z</dcterms:modified>
</cp:coreProperties>
</file>